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C5B8490" w:rsidR="00152A13" w:rsidRPr="00856508" w:rsidRDefault="00DD2B1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17A3BB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E222BD">
              <w:rPr>
                <w:rFonts w:ascii="Tahoma" w:hAnsi="Tahoma" w:cs="Tahoma"/>
              </w:rPr>
              <w:t>Blanca Beatriz Alalá López</w:t>
            </w:r>
          </w:p>
          <w:p w14:paraId="76044784" w14:textId="77777777" w:rsidR="00DD2B17" w:rsidRPr="00996E93" w:rsidRDefault="00DD2B17" w:rsidP="00DD2B17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D389123" w14:textId="77777777" w:rsidR="00DD2B17" w:rsidRPr="00856508" w:rsidRDefault="00DD2B17" w:rsidP="00DD2B17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429A950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222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Ingeniero Agrónomo </w:t>
            </w:r>
          </w:p>
          <w:p w14:paraId="3E0D423A" w14:textId="7D515F5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222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1981-1985</w:t>
            </w:r>
          </w:p>
          <w:p w14:paraId="5C763B98" w14:textId="77777777" w:rsidR="00900297" w:rsidRDefault="00BA3E7F" w:rsidP="00DD2B1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222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Autónoma Agraria Antonio Narro (UAAAN)</w:t>
            </w:r>
          </w:p>
          <w:p w14:paraId="12688D69" w14:textId="4BB79259" w:rsidR="00DD2B17" w:rsidRPr="00DD2B17" w:rsidRDefault="00DD2B17" w:rsidP="00DD2B17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E222BD">
        <w:trPr>
          <w:trHeight w:val="1399"/>
        </w:trPr>
        <w:tc>
          <w:tcPr>
            <w:tcW w:w="9000" w:type="dxa"/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D2B1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99801CE" w:rsidR="008C34DF" w:rsidRPr="00DD2B17" w:rsidRDefault="00BA3E7F" w:rsidP="00552D21">
            <w:pPr>
              <w:jc w:val="both"/>
              <w:rPr>
                <w:rFonts w:ascii="Tahoma" w:hAnsi="Tahoma" w:cs="Tahoma"/>
              </w:rPr>
            </w:pPr>
            <w:r w:rsidRPr="00DD2B17">
              <w:rPr>
                <w:rFonts w:ascii="Tahoma" w:hAnsi="Tahoma" w:cs="Tahoma"/>
              </w:rPr>
              <w:t>Empresa</w:t>
            </w:r>
            <w:r w:rsidR="00E222BD" w:rsidRPr="00DD2B17">
              <w:rPr>
                <w:rFonts w:ascii="Tahoma" w:hAnsi="Tahoma" w:cs="Tahoma"/>
              </w:rPr>
              <w:t xml:space="preserve">: PRONAES ESTATAL (Programa de economía solidaria) </w:t>
            </w:r>
          </w:p>
          <w:p w14:paraId="28383F74" w14:textId="5C39C84C" w:rsidR="00BA3E7F" w:rsidRPr="00DD2B17" w:rsidRDefault="00BA3E7F" w:rsidP="00552D21">
            <w:pPr>
              <w:jc w:val="both"/>
              <w:rPr>
                <w:rFonts w:ascii="Tahoma" w:hAnsi="Tahoma" w:cs="Tahoma"/>
              </w:rPr>
            </w:pPr>
            <w:r w:rsidRPr="00DD2B17">
              <w:rPr>
                <w:rFonts w:ascii="Tahoma" w:hAnsi="Tahoma" w:cs="Tahoma"/>
              </w:rPr>
              <w:t>Periodo</w:t>
            </w:r>
            <w:r w:rsidR="00E222BD" w:rsidRPr="00DD2B17">
              <w:rPr>
                <w:rFonts w:ascii="Tahoma" w:hAnsi="Tahoma" w:cs="Tahoma"/>
              </w:rPr>
              <w:t>: 2020-2021</w:t>
            </w:r>
          </w:p>
          <w:p w14:paraId="10E7067B" w14:textId="31AB8842" w:rsidR="00BA3E7F" w:rsidRPr="00DD2B17" w:rsidRDefault="00BA3E7F" w:rsidP="00552D21">
            <w:pPr>
              <w:jc w:val="both"/>
              <w:rPr>
                <w:rFonts w:ascii="Tahoma" w:hAnsi="Tahoma" w:cs="Tahoma"/>
              </w:rPr>
            </w:pPr>
            <w:r w:rsidRPr="00DD2B17">
              <w:rPr>
                <w:rFonts w:ascii="Tahoma" w:hAnsi="Tahoma" w:cs="Tahoma"/>
              </w:rPr>
              <w:t>Cargo</w:t>
            </w:r>
            <w:r w:rsidR="00E222BD" w:rsidRPr="00DD2B17">
              <w:rPr>
                <w:rFonts w:ascii="Tahoma" w:hAnsi="Tahoma" w:cs="Tahoma"/>
              </w:rPr>
              <w:t>: Auditor estatal</w:t>
            </w:r>
          </w:p>
          <w:p w14:paraId="1C970932" w14:textId="694885FF" w:rsidR="00DD2B17" w:rsidRPr="00DD2B17" w:rsidRDefault="00DD2B17" w:rsidP="00552D21">
            <w:pPr>
              <w:jc w:val="both"/>
              <w:rPr>
                <w:rFonts w:ascii="Tahoma" w:hAnsi="Tahoma" w:cs="Tahoma"/>
              </w:rPr>
            </w:pPr>
          </w:p>
          <w:p w14:paraId="060F933B" w14:textId="77777777" w:rsidR="00DD2B17" w:rsidRPr="00DD2B17" w:rsidRDefault="00DD2B17" w:rsidP="00DD2B17">
            <w:pPr>
              <w:jc w:val="both"/>
              <w:rPr>
                <w:rFonts w:ascii="Tahoma" w:hAnsi="Tahoma" w:cs="Tahoma"/>
              </w:rPr>
            </w:pPr>
            <w:r w:rsidRPr="00DD2B17">
              <w:rPr>
                <w:rFonts w:ascii="Tahoma" w:hAnsi="Tahoma" w:cs="Tahoma"/>
              </w:rPr>
              <w:t xml:space="preserve">Empresa: INE </w:t>
            </w:r>
          </w:p>
          <w:p w14:paraId="1E8FE65F" w14:textId="77777777" w:rsidR="00DD2B17" w:rsidRPr="00DD2B17" w:rsidRDefault="00DD2B17" w:rsidP="00DD2B17">
            <w:pPr>
              <w:jc w:val="both"/>
              <w:rPr>
                <w:rFonts w:ascii="Tahoma" w:hAnsi="Tahoma" w:cs="Tahoma"/>
              </w:rPr>
            </w:pPr>
            <w:r w:rsidRPr="00DD2B17">
              <w:rPr>
                <w:rFonts w:ascii="Tahoma" w:hAnsi="Tahoma" w:cs="Tahoma"/>
              </w:rPr>
              <w:t>Periodo: 2015</w:t>
            </w:r>
          </w:p>
          <w:p w14:paraId="11859D3C" w14:textId="77777777" w:rsidR="00DD2B17" w:rsidRPr="00DD2B17" w:rsidRDefault="00DD2B17" w:rsidP="00DD2B17">
            <w:pPr>
              <w:jc w:val="both"/>
              <w:rPr>
                <w:rFonts w:ascii="Tahoma" w:hAnsi="Tahoma" w:cs="Tahoma"/>
              </w:rPr>
            </w:pPr>
            <w:r w:rsidRPr="00DD2B17">
              <w:rPr>
                <w:rFonts w:ascii="Tahoma" w:hAnsi="Tahoma" w:cs="Tahoma"/>
              </w:rPr>
              <w:t>Cargo: Capacitador electoral</w:t>
            </w:r>
          </w:p>
          <w:p w14:paraId="4DEDCEA7" w14:textId="77777777" w:rsidR="00DD2B17" w:rsidRPr="00DD2B17" w:rsidRDefault="00DD2B17" w:rsidP="00DD2B17">
            <w:pPr>
              <w:jc w:val="both"/>
              <w:rPr>
                <w:rFonts w:ascii="Tahoma" w:hAnsi="Tahoma" w:cs="Tahoma"/>
              </w:rPr>
            </w:pPr>
          </w:p>
          <w:p w14:paraId="371DBDED" w14:textId="77777777" w:rsidR="00DD2B17" w:rsidRPr="00DD2B17" w:rsidRDefault="00DD2B17" w:rsidP="00DD2B17">
            <w:pPr>
              <w:jc w:val="both"/>
              <w:rPr>
                <w:rFonts w:ascii="Tahoma" w:hAnsi="Tahoma" w:cs="Tahoma"/>
              </w:rPr>
            </w:pPr>
            <w:r w:rsidRPr="00DD2B17">
              <w:rPr>
                <w:rFonts w:ascii="Tahoma" w:hAnsi="Tahoma" w:cs="Tahoma"/>
              </w:rPr>
              <w:t>Empresa: IEC</w:t>
            </w:r>
          </w:p>
          <w:p w14:paraId="0B0BFE19" w14:textId="77777777" w:rsidR="00DD2B17" w:rsidRPr="00DD2B17" w:rsidRDefault="00DD2B17" w:rsidP="00DD2B17">
            <w:pPr>
              <w:jc w:val="both"/>
              <w:rPr>
                <w:rFonts w:ascii="Tahoma" w:hAnsi="Tahoma" w:cs="Tahoma"/>
              </w:rPr>
            </w:pPr>
            <w:r w:rsidRPr="00DD2B17">
              <w:rPr>
                <w:rFonts w:ascii="Tahoma" w:hAnsi="Tahoma" w:cs="Tahoma"/>
              </w:rPr>
              <w:t>Periodo: 2014</w:t>
            </w:r>
          </w:p>
          <w:p w14:paraId="1E4988BE" w14:textId="661FC61E" w:rsidR="00DD2B17" w:rsidRPr="00DD2B17" w:rsidRDefault="00DD2B17" w:rsidP="00DD2B17">
            <w:pPr>
              <w:jc w:val="both"/>
              <w:rPr>
                <w:rFonts w:ascii="Tahoma" w:hAnsi="Tahoma" w:cs="Tahoma"/>
              </w:rPr>
            </w:pPr>
            <w:r w:rsidRPr="00DD2B17">
              <w:rPr>
                <w:rFonts w:ascii="Tahoma" w:hAnsi="Tahoma" w:cs="Tahoma"/>
              </w:rPr>
              <w:t>Cargo: Capacitador electoral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F0AD" w14:textId="77777777" w:rsidR="001C0455" w:rsidRDefault="001C0455" w:rsidP="00527FC7">
      <w:pPr>
        <w:spacing w:after="0" w:line="240" w:lineRule="auto"/>
      </w:pPr>
      <w:r>
        <w:separator/>
      </w:r>
    </w:p>
  </w:endnote>
  <w:endnote w:type="continuationSeparator" w:id="0">
    <w:p w14:paraId="391847FF" w14:textId="77777777" w:rsidR="001C0455" w:rsidRDefault="001C045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FA8C" w14:textId="77777777" w:rsidR="001C0455" w:rsidRDefault="001C0455" w:rsidP="00527FC7">
      <w:pPr>
        <w:spacing w:after="0" w:line="240" w:lineRule="auto"/>
      </w:pPr>
      <w:r>
        <w:separator/>
      </w:r>
    </w:p>
  </w:footnote>
  <w:footnote w:type="continuationSeparator" w:id="0">
    <w:p w14:paraId="3AF7E11D" w14:textId="77777777" w:rsidR="001C0455" w:rsidRDefault="001C045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24935">
    <w:abstractNumId w:val="7"/>
  </w:num>
  <w:num w:numId="2" w16cid:durableId="1319115906">
    <w:abstractNumId w:val="7"/>
  </w:num>
  <w:num w:numId="3" w16cid:durableId="874384961">
    <w:abstractNumId w:val="6"/>
  </w:num>
  <w:num w:numId="4" w16cid:durableId="2086607188">
    <w:abstractNumId w:val="5"/>
  </w:num>
  <w:num w:numId="5" w16cid:durableId="2069111058">
    <w:abstractNumId w:val="2"/>
  </w:num>
  <w:num w:numId="6" w16cid:durableId="2000884506">
    <w:abstractNumId w:val="3"/>
  </w:num>
  <w:num w:numId="7" w16cid:durableId="2031757001">
    <w:abstractNumId w:val="4"/>
  </w:num>
  <w:num w:numId="8" w16cid:durableId="1860507598">
    <w:abstractNumId w:val="1"/>
  </w:num>
  <w:num w:numId="9" w16cid:durableId="169437830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36701"/>
    <w:rsid w:val="00145341"/>
    <w:rsid w:val="00152A13"/>
    <w:rsid w:val="001722F3"/>
    <w:rsid w:val="00195622"/>
    <w:rsid w:val="001B3523"/>
    <w:rsid w:val="001B3D03"/>
    <w:rsid w:val="001C0455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62B0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17421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E8C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D2B17"/>
    <w:rsid w:val="00DE2836"/>
    <w:rsid w:val="00DF11EE"/>
    <w:rsid w:val="00DF3D97"/>
    <w:rsid w:val="00E222BD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DED27F58-2045-40F1-9FA1-F07C7EF5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2024-04-29T00:19:00Z</dcterms:created>
  <dcterms:modified xsi:type="dcterms:W3CDTF">2024-06-02T21:58:00Z</dcterms:modified>
</cp:coreProperties>
</file>